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4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关于全面落实奇台县农村饮水安全管理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4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555555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“三个责任”的公示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农村饮水安全关乎广大农牧民群众的切身利益，是脱贫攻坚、乡村振兴的基础条件之一。为贯彻落实自治区人民政府办公厅下发的《关于建立健全农村饮水安全管理责任体系全面提升管理能力的通知》（新政办明电〔2019〕65号）文件精神，全面落实我县农村饮水安全管理“三个责任”即：落实人民政府主体责任、落实水行政主管部门行业监管责任、落实供水单位运行管理责任，确保农村饮水安全管理工作落实到位，实现农村饮水安全工程建得成、管的好、长效益，建立健全农村饮水安全管理责任体系，提升我县农村饮水安全管理水平，加强我县农村饮水安全运行管理工作。现将农村饮水安全管理“三个责任”有关事宜公示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一、落实地方人民政府主体责任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人民政府是全县农村饮水安全的责任主体，对全县农村饮水安全工作负总责，统筹辖区内农村饮水安全工作。落实管理机构和人员，制定工程建设和运行管理办法并监督实施。负责工程建设资金和工程运行管理经费的筹措落实，明确有关部门农村饮水安全管理职责分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二、落实水行政主管部门的行业监管责任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水利局对全县农村饮水安全工程建设和运行管理负直接责任。做好全县农村饮水安全工程规划、年度工程项目、实施方案的编制等前期工作并组织实施。落实全县农村饮水安全工程建设、水源保护、水质监测评价“三同时”制度。按照“补偿成本，公平负担”原则，科学制定供水水价。指导、监管农村饮水安全工程建设和运行管理工作。指导供水单位制定农村饮水安全应急预案，并加强培训、演练，强化应急准备和应急响应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三、落实供水单位的运行管理责任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农牧区乡镇对本辖区农村供水安全负责，向用水户提供符合水质、水量标准的供水服务，保障正常供水。制定农村饮水安全应急预案，并加强培训、演练，提高响应能力。压实本辖区各水厂管护责任，落实相应人员，做好水源巡查、工程运行管理、水质检测、水费计收和维修养护工作。明确管护责任人并向社会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450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60" w:firstLineChars="3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奇台县水利局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奇台县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奇兴水务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投资管理有限责任公司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-6"/>
        <w:jc w:val="left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-6"/>
        <w:jc w:val="left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-6"/>
        <w:jc w:val="left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-6"/>
        <w:jc w:val="left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-6"/>
        <w:jc w:val="left"/>
        <w:rPr>
          <w:color w:val="333333"/>
          <w:sz w:val="24"/>
          <w:szCs w:val="24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-6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奇台县农村饮水安全管理“三个责任”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-6"/>
        <w:jc w:val="center"/>
        <w:rPr>
          <w:color w:val="333333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分解表</w:t>
      </w:r>
    </w:p>
    <w:tbl>
      <w:tblPr>
        <w:tblStyle w:val="4"/>
        <w:tblW w:w="11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100"/>
        <w:gridCol w:w="935"/>
        <w:gridCol w:w="810"/>
        <w:gridCol w:w="1319"/>
        <w:gridCol w:w="766"/>
        <w:gridCol w:w="870"/>
        <w:gridCol w:w="1311"/>
        <w:gridCol w:w="834"/>
        <w:gridCol w:w="1168"/>
        <w:gridCol w:w="1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序　　号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水厂名称（千人以上）</w:t>
            </w:r>
          </w:p>
        </w:tc>
        <w:tc>
          <w:tcPr>
            <w:tcW w:w="30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地方人民政府主体责任</w:t>
            </w:r>
          </w:p>
        </w:tc>
        <w:tc>
          <w:tcPr>
            <w:tcW w:w="29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水行政主管部门行业监管责任</w:t>
            </w:r>
          </w:p>
        </w:tc>
        <w:tc>
          <w:tcPr>
            <w:tcW w:w="34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供水单位运行管理责任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责任人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职　务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责任人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职　务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8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责任人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职　务</w:t>
            </w:r>
          </w:p>
        </w:tc>
        <w:tc>
          <w:tcPr>
            <w:tcW w:w="14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奇台县宽沟水厂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法正刚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0994-7211862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庄刚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局　长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0994-7211327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张定国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奇兴水务公司党支部书记、董事长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0994-7226660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奇台县</w:t>
            </w: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中葛根</w:t>
            </w: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水厂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法正刚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0994-7211862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庄刚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局　长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0994-7211327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张定国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奇兴水务公司党支部书记、董事长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0994-7226660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奇台县中心水厂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法正刚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副县长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0994-7211862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庄刚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  <w:t>局　长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0994-7211327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张定国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奇兴水务公司党支部书记、董事长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0994-7226660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YmE3NzgxOGEyMzQyMDI2NTcwNTczYTljMzk2YjAifQ=="/>
  </w:docVars>
  <w:rsids>
    <w:rsidRoot w:val="65F321AA"/>
    <w:rsid w:val="068B0327"/>
    <w:rsid w:val="0CBB470B"/>
    <w:rsid w:val="17DD23CC"/>
    <w:rsid w:val="2BCE63CD"/>
    <w:rsid w:val="2C9B7787"/>
    <w:rsid w:val="35C50760"/>
    <w:rsid w:val="35F750C7"/>
    <w:rsid w:val="431642AD"/>
    <w:rsid w:val="4E7F6455"/>
    <w:rsid w:val="59EC7C49"/>
    <w:rsid w:val="5EC36460"/>
    <w:rsid w:val="61EB4A24"/>
    <w:rsid w:val="65F321AA"/>
    <w:rsid w:val="67B11F87"/>
    <w:rsid w:val="68D36341"/>
    <w:rsid w:val="6EC149AE"/>
    <w:rsid w:val="74623AA2"/>
    <w:rsid w:val="7953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1002</Words>
  <Characters>1010</Characters>
  <Lines>0</Lines>
  <Paragraphs>0</Paragraphs>
  <TotalTime>2</TotalTime>
  <ScaleCrop>false</ScaleCrop>
  <LinksUpToDate>false</LinksUpToDate>
  <CharactersWithSpaces>1018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2022-05-17T11:08:00Z</dcterms:created>
  <dc:creator>LENOVO</dc:creator>
  <cp:lastModifiedBy>灰灰</cp:lastModifiedBy>
  <cp:lastPrinted>2023-11-17T02:37:00Z</cp:lastPrinted>
  <dcterms:modified xsi:type="dcterms:W3CDTF">2024-04-22T03:41:00Z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0004BE802F024BB4B02179F1338CE701_13</vt:lpwstr>
  </property>
</Properties>
</file>