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40" w:lineRule="atLeast"/>
        <w:ind w:left="0"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关于全面落实奇台县农村饮水安全管理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40" w:lineRule="atLeast"/>
        <w:ind w:left="0"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44"/>
          <w:szCs w:val="4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“三个责任”的公示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450" w:lineRule="atLeast"/>
        <w:ind w:left="0" w:right="0" w:firstLine="42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农村饮水安全关乎广大农牧民群众的切身利益，是脱贫攻坚、乡村振兴的基础条件之一。为贯彻落实自治区人民政府办公厅下发的《关于建立健全农村饮水安全管理责任体系全面提升管理能力的通知》（新政办明电〔2019〕65号）文件精神，全面落实我县农村饮水安全管理“三个责任”即：落实人民政府主体责任、落实水行政主管部门行业监管责任、落实供水单位运行管理责任，确保农村饮水安全管理工作落实到位，实现农村饮水安全工程建得成、管的好、长效益，建立健全农村饮水安全管理责任体系，提升我县农村饮水安全管理水平，加强我县农村饮水安全运行管理工作。现将农村饮水安全管理“三个责任”有关事宜公示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450" w:lineRule="atLeast"/>
        <w:ind w:left="0" w:right="0" w:firstLine="42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一、落实地方人民政府主体责任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450" w:lineRule="atLeast"/>
        <w:ind w:left="0" w:right="0" w:firstLine="42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县人民政府是全县农村饮水安全的责任主体，对全县农村饮水安全工作负总责，统筹辖区内农村饮水安全工作。落实管理机构和人员，制定工程建设和运行管理办法并监督实施。负责工程建设资金和工程运行管理经费的筹措落实，明确有关部门农村饮水安全管理职责分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450" w:lineRule="atLeast"/>
        <w:ind w:left="0" w:right="0" w:firstLine="42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二、落实水行政主管部门的行业监管责任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450" w:lineRule="atLeast"/>
        <w:ind w:left="0" w:right="0" w:firstLine="42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县水利局对全县农村饮水安全工程建设和运行管理负直接责任。做好全县农村饮水安全工程规划、年度工程项目、实施方案的编制等前期工作并组织实施。落实全县农村饮水安全工程建设、水源保护、水质监测评价“三同时”制度。按照“补偿成本，公平负担”原则，科学制定供水水价。指导、监管农村饮水安全工程建设和运行管理工作。指导供水单位制定农村饮水安全应急预案，并加强培训、演练，强化应急准备和应急响应能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450" w:lineRule="atLeast"/>
        <w:ind w:left="0" w:right="0" w:firstLine="42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三、落实供水单位的运行管理责任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450" w:lineRule="atLeast"/>
        <w:ind w:left="0" w:right="0" w:firstLine="42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各农牧区乡镇对本辖区农村供水安全负责，向用水户提供符合水质、水量标准的供水服务，保障正常供水。制定农村饮水安全应急预案，并加强培训、演练，提高响应能力。压实本辖区各水厂管护责任，落实相应人员，做好水源巡查、工程运行管理、水质检测、水费计收和维修养护工作。明确管护责任人并向社会公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450" w:lineRule="atLeast"/>
        <w:ind w:left="0" w:right="0" w:firstLine="420"/>
        <w:jc w:val="right"/>
        <w:rPr>
          <w:rFonts w:hint="default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奇台县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奇兴水务投资管理有限责任公司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450" w:lineRule="atLeast"/>
        <w:ind w:left="0" w:right="0" w:firstLine="420"/>
        <w:jc w:val="righ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0" w:lineRule="atLeast"/>
        <w:ind w:left="0" w:right="-6"/>
        <w:jc w:val="left"/>
        <w:rPr>
          <w:color w:val="333333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0" w:lineRule="atLeast"/>
        <w:ind w:left="0" w:right="-6"/>
        <w:jc w:val="center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奇台县农村饮水安全管理“三个责任”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0" w:lineRule="atLeast"/>
        <w:ind w:left="0" w:right="-6"/>
        <w:jc w:val="center"/>
        <w:rPr>
          <w:color w:val="333333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分解表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1100"/>
        <w:gridCol w:w="1170"/>
        <w:gridCol w:w="690"/>
        <w:gridCol w:w="732"/>
        <w:gridCol w:w="931"/>
        <w:gridCol w:w="1056"/>
        <w:gridCol w:w="13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序　　号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水厂名称（千人以上）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地方人民政府主体责任</w:t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水行政主管部门行业监管责任</w:t>
            </w:r>
          </w:p>
        </w:tc>
        <w:tc>
          <w:tcPr>
            <w:tcW w:w="24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供水单位运行管理责任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责任人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职　务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责任人</w:t>
            </w: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职　务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责任人</w:t>
            </w:r>
          </w:p>
        </w:tc>
        <w:tc>
          <w:tcPr>
            <w:tcW w:w="1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职　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</w:rPr>
              <w:t>奇台县宽沟水厂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木沙·再乃勒巴合特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</w:rPr>
              <w:t>副县长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李智年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</w:rPr>
              <w:t>局　长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张定国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奇兴水务公司党支部书记、董事长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</w:rPr>
              <w:t>奇台县</w:t>
            </w: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中葛根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</w:rPr>
              <w:t>水厂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木沙·再乃勒巴合特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</w:rPr>
              <w:t>副县长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李智年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</w:rPr>
              <w:t>局　长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张定国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奇兴水务公司党支部书记、董事长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</w:rPr>
              <w:t>奇台县中心水厂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木沙·再乃勒巴合特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</w:rPr>
              <w:t>副县长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李智年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</w:rPr>
              <w:t>局　长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张定国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奇兴水务公司党支部书记、董事长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lMTM5N2E2M2NjYTRkODE0ZTZjNjM3OThhMGE2ODUifQ=="/>
  </w:docVars>
  <w:rsids>
    <w:rsidRoot w:val="65F321AA"/>
    <w:rsid w:val="0CBB470B"/>
    <w:rsid w:val="2BCE63CD"/>
    <w:rsid w:val="35C50760"/>
    <w:rsid w:val="431642AD"/>
    <w:rsid w:val="4E7F6455"/>
    <w:rsid w:val="5EC36460"/>
    <w:rsid w:val="65F321AA"/>
    <w:rsid w:val="67B11F87"/>
    <w:rsid w:val="68D36341"/>
    <w:rsid w:val="6EC1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1002</Words>
  <Characters>1010</Characters>
  <Lines>0</Lines>
  <Paragraphs>0</Paragraphs>
  <TotalTime>2</TotalTime>
  <ScaleCrop>false</ScaleCrop>
  <LinksUpToDate>false</LinksUpToDate>
  <CharactersWithSpaces>1018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2022-05-17T11:08:00Z</dcterms:created>
  <dc:creator>LENOVO</dc:creator>
  <cp:lastModifiedBy>Administrator</cp:lastModifiedBy>
  <cp:lastPrinted>2023-11-17T02:37:59Z</cp:lastPrinted>
  <dcterms:modified xsi:type="dcterms:W3CDTF">2023-11-17T02:38:10Z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3262794D5602483E88C883F1B07B2441</vt:lpwstr>
  </property>
</Properties>
</file>